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minimalist_circular_logo_branding_badge_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3C3C3C"/>
          <w:sz w:val="40"/>
        </w:rPr>
        <w:t>How to Add Tracy Ward Creative to Your Facebook Business Page</w:t>
      </w:r>
    </w:p>
    <w:p>
      <w:pPr>
        <w:jc w:val="center"/>
      </w:pPr>
      <w:r>
        <w:rPr>
          <w:i/>
          <w:color w:val="8C6E64"/>
          <w:sz w:val="22"/>
        </w:rPr>
        <w:t>Simple Instructions for Granting Page Access</w:t>
      </w:r>
    </w:p>
    <w:p/>
    <w:p>
      <w:pPr>
        <w:pStyle w:val="ListNumber"/>
      </w:pPr>
      <w:r>
        <w:rPr>
          <w:sz w:val="22"/>
        </w:rPr>
        <w:t>Open your Facebook Business Page.</w:t>
      </w:r>
    </w:p>
    <w:p>
      <w:pPr>
        <w:pStyle w:val="ListNumber"/>
      </w:pPr>
      <w:r>
        <w:rPr>
          <w:sz w:val="22"/>
        </w:rPr>
        <w:t>Click “Settings” or “Professional Dashboard.”</w:t>
      </w:r>
    </w:p>
    <w:p>
      <w:pPr>
        <w:pStyle w:val="ListNumber"/>
      </w:pPr>
      <w:r>
        <w:rPr>
          <w:sz w:val="22"/>
        </w:rPr>
        <w:t>Navigate to “Page Access” or “Page Roles.”</w:t>
      </w:r>
    </w:p>
    <w:p>
      <w:pPr>
        <w:pStyle w:val="ListNumber"/>
      </w:pPr>
      <w:r>
        <w:rPr>
          <w:sz w:val="22"/>
        </w:rPr>
        <w:t>Click “Add New” or “Add People.”</w:t>
      </w:r>
    </w:p>
    <w:p>
      <w:pPr>
        <w:pStyle w:val="ListNumber"/>
      </w:pPr>
      <w:r>
        <w:rPr>
          <w:sz w:val="22"/>
        </w:rPr>
        <w:t>Search for and add: Tracy Fox Ward for Tracy Ward Creative.</w:t>
      </w:r>
    </w:p>
    <w:p>
      <w:pPr>
        <w:pStyle w:val="ListNumber"/>
      </w:pPr>
      <w:r>
        <w:rPr>
          <w:sz w:val="22"/>
        </w:rPr>
        <w:t>Select the level of access you would like to provide.</w:t>
      </w:r>
    </w:p>
    <w:p>
      <w:pPr>
        <w:pStyle w:val="ListNumber"/>
      </w:pPr>
      <w:r>
        <w:rPr>
          <w:sz w:val="22"/>
        </w:rPr>
        <w:t>Recommended options include Content Access, Facebook Access, or Partial Access for Content Management.</w:t>
      </w:r>
    </w:p>
    <w:p>
      <w:pPr>
        <w:pStyle w:val="ListNumber"/>
      </w:pPr>
      <w:r>
        <w:rPr>
          <w:sz w:val="22"/>
        </w:rPr>
        <w:t>Click “Invite” or “Send Invitation.”</w:t>
      </w:r>
    </w:p>
    <w:p>
      <w:pPr>
        <w:pStyle w:val="ListNumber"/>
      </w:pPr>
      <w:r>
        <w:rPr>
          <w:sz w:val="22"/>
        </w:rPr>
        <w:t>Tracy Ward Creative will receive and accept the invitation.</w:t>
      </w:r>
    </w:p>
    <w:p/>
    <w:p>
      <w:r>
        <w:rPr>
          <w:b/>
        </w:rPr>
        <w:t>Recommended Access Includes:</w:t>
        <w:br/>
      </w:r>
      <w:r>
        <w:t>• Creating and scheduling posts</w:t>
        <w:br/>
        <w:t>• Managing engagement and comments</w:t>
        <w:br/>
        <w:t>• Assisting with branding and promotions</w:t>
        <w:br/>
        <w:t>• Supporting consistent online presence</w:t>
      </w:r>
    </w:p>
    <w:p/>
    <w:p>
      <w:r>
        <w:rPr>
          <w:b/>
        </w:rPr>
        <w:t>Important:</w:t>
        <w:br/>
      </w:r>
      <w:r>
        <w:t>You remain the owner of your Facebook page at all times and can adjust or remove permissions whenever needed.</w:t>
      </w:r>
    </w:p>
    <w:p>
      <w:pPr>
        <w:jc w:val="center"/>
      </w:pPr>
      <w:r>
        <w:rPr>
          <w:i/>
          <w:sz w:val="20"/>
        </w:rPr>
        <w:br/>
        <w:t>Thank you for trusting Tracy Ward Creative with your business branding and social media presence. 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